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08E2F" w14:textId="77777777" w:rsidR="009A531C" w:rsidRDefault="00FD26C2">
      <w:pPr>
        <w:spacing w:after="137" w:line="259" w:lineRule="auto"/>
        <w:ind w:left="49" w:firstLine="0"/>
        <w:jc w:val="center"/>
      </w:pPr>
      <w:r>
        <w:rPr>
          <w:noProof/>
        </w:rPr>
        <w:drawing>
          <wp:inline distT="0" distB="0" distL="0" distR="0" wp14:anchorId="30E1483C" wp14:editId="1C5306E6">
            <wp:extent cx="983666" cy="483566"/>
            <wp:effectExtent l="0" t="0" r="6985" b="0"/>
            <wp:docPr id="8" name="Picture 8" descr="Seattle Municipal Court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eattle Municipal Court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66" cy="48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14:paraId="70EB4DA7" w14:textId="77777777" w:rsidR="009A531C" w:rsidRDefault="00FD26C2">
      <w:pPr>
        <w:spacing w:after="0" w:line="259" w:lineRule="auto"/>
        <w:ind w:left="7" w:firstLine="0"/>
        <w:jc w:val="center"/>
      </w:pPr>
      <w:proofErr w:type="spellStart"/>
      <w:r>
        <w:rPr>
          <w:b/>
          <w:sz w:val="44"/>
        </w:rPr>
        <w:t>西雅圖市法院遠程法院聽證會規程</w:t>
      </w:r>
      <w:proofErr w:type="spellEnd"/>
      <w:r>
        <w:rPr>
          <w:rFonts w:ascii="Calibri" w:eastAsia="Calibri" w:hAnsi="Calibri" w:cs="Calibri"/>
          <w:sz w:val="44"/>
        </w:rPr>
        <w:t xml:space="preserve"> </w:t>
      </w:r>
    </w:p>
    <w:p w14:paraId="0E0F02CC" w14:textId="77777777" w:rsidR="009A531C" w:rsidRDefault="00FD26C2">
      <w:pPr>
        <w:spacing w:after="315"/>
        <w:ind w:right="9"/>
      </w:pPr>
      <w:proofErr w:type="spellStart"/>
      <w:r>
        <w:t>西雅圖市法院提供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WebEx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視頻法院聽證會和</w:t>
      </w:r>
      <w:proofErr w:type="spellEnd"/>
      <w:r>
        <w:rPr>
          <w:rFonts w:ascii="Calibri" w:eastAsia="Calibri" w:hAnsi="Calibri" w:cs="Calibri"/>
        </w:rPr>
        <w:t xml:space="preserve"> Adobe </w:t>
      </w:r>
      <w:proofErr w:type="spellStart"/>
      <w:r>
        <w:t>電子律師表格</w:t>
      </w:r>
      <w:proofErr w:type="spellEnd"/>
      <w:r>
        <w:t>。</w:t>
      </w:r>
      <w:r>
        <w:rPr>
          <w:rFonts w:ascii="Calibri" w:eastAsia="Calibri" w:hAnsi="Calibri" w:cs="Calibri"/>
        </w:rPr>
        <w:t xml:space="preserve"> </w:t>
      </w:r>
    </w:p>
    <w:p w14:paraId="70EAFAC9" w14:textId="77777777" w:rsidR="009A531C" w:rsidRDefault="00FD26C2">
      <w:pPr>
        <w:pStyle w:val="Heading1"/>
        <w:ind w:left="-5"/>
      </w:pPr>
      <w:proofErr w:type="spellStart"/>
      <w:r>
        <w:t>視頻聽證會規程</w:t>
      </w:r>
      <w:proofErr w:type="spellEnd"/>
      <w:r>
        <w:rPr>
          <w:rFonts w:ascii="Calibri" w:eastAsia="Calibri" w:hAnsi="Calibri" w:cs="Calibri"/>
          <w:b/>
        </w:rPr>
        <w:t xml:space="preserve"> </w:t>
      </w:r>
    </w:p>
    <w:p w14:paraId="01A3F772" w14:textId="77777777" w:rsidR="009A531C" w:rsidRDefault="00FD26C2">
      <w:pPr>
        <w:numPr>
          <w:ilvl w:val="0"/>
          <w:numId w:val="1"/>
        </w:numPr>
        <w:ind w:right="9" w:hanging="360"/>
      </w:pPr>
      <w:proofErr w:type="spellStart"/>
      <w:r>
        <w:t>請於會議前提早登錄並舉止合宜，如同您親自到法庭參加聽證會一樣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0A587ECC" w14:textId="77777777" w:rsidR="009A531C" w:rsidRDefault="00FD26C2">
      <w:pPr>
        <w:numPr>
          <w:ilvl w:val="0"/>
          <w:numId w:val="1"/>
        </w:numPr>
        <w:ind w:right="9" w:hanging="360"/>
      </w:pPr>
      <w:proofErr w:type="spellStart"/>
      <w:r>
        <w:t>如果有攝像機，請在聽證會期間打開攝像機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00051C4D" w14:textId="77777777" w:rsidR="009A531C" w:rsidRDefault="00FD26C2">
      <w:pPr>
        <w:numPr>
          <w:ilvl w:val="0"/>
          <w:numId w:val="1"/>
        </w:numPr>
        <w:ind w:right="9" w:hanging="360"/>
      </w:pPr>
      <w:proofErr w:type="spellStart"/>
      <w:r>
        <w:t>沒有得到法官許可之前，請勿發言</w:t>
      </w:r>
      <w:proofErr w:type="spellEnd"/>
      <w:r>
        <w:rPr>
          <w:rFonts w:ascii="Calibri" w:eastAsia="Calibri" w:hAnsi="Calibri" w:cs="Calibri"/>
        </w:rPr>
        <w:t xml:space="preserve">  </w:t>
      </w:r>
    </w:p>
    <w:p w14:paraId="5F1B59D3" w14:textId="77777777" w:rsidR="009A531C" w:rsidRDefault="00FD26C2">
      <w:pPr>
        <w:numPr>
          <w:ilvl w:val="0"/>
          <w:numId w:val="1"/>
        </w:numPr>
        <w:ind w:right="9" w:hanging="360"/>
      </w:pPr>
      <w:proofErr w:type="spellStart"/>
      <w:r>
        <w:t>如果有技術上的困難，請保持耐心</w:t>
      </w:r>
      <w:proofErr w:type="spellEnd"/>
      <w:r>
        <w:rPr>
          <w:rFonts w:ascii="Calibri" w:eastAsia="Calibri" w:hAnsi="Calibri" w:cs="Calibri"/>
        </w:rPr>
        <w:t xml:space="preserve">  </w:t>
      </w:r>
    </w:p>
    <w:p w14:paraId="3751DD6A" w14:textId="77777777" w:rsidR="009A531C" w:rsidRDefault="00FD26C2">
      <w:pPr>
        <w:numPr>
          <w:ilvl w:val="0"/>
          <w:numId w:val="1"/>
        </w:numPr>
        <w:spacing w:after="271"/>
        <w:ind w:right="9" w:hanging="360"/>
      </w:pPr>
      <w:proofErr w:type="spellStart"/>
      <w:r>
        <w:t>如果遠程聽證會的技術問題無法解決，法官可決定暫停或延期舉行聽證會</w:t>
      </w:r>
      <w:proofErr w:type="spellEnd"/>
      <w:r>
        <w:rPr>
          <w:rFonts w:ascii="Calibri" w:eastAsia="Calibri" w:hAnsi="Calibri" w:cs="Calibri"/>
        </w:rPr>
        <w:t xml:space="preserve">  </w:t>
      </w:r>
    </w:p>
    <w:p w14:paraId="5AA80EC9" w14:textId="77777777" w:rsidR="009A531C" w:rsidRDefault="00FD26C2">
      <w:pPr>
        <w:pStyle w:val="Heading1"/>
        <w:spacing w:after="4"/>
        <w:ind w:left="-5"/>
      </w:pPr>
      <w:proofErr w:type="spellStart"/>
      <w:r>
        <w:t>參與記錄下的聽證會</w:t>
      </w:r>
      <w:proofErr w:type="spellEnd"/>
      <w:r>
        <w:rPr>
          <w:rFonts w:ascii="Calibri" w:eastAsia="Calibri" w:hAnsi="Calibri" w:cs="Calibri"/>
          <w:b/>
          <w:color w:val="2F5496"/>
          <w:sz w:val="32"/>
        </w:rPr>
        <w:t xml:space="preserve"> </w:t>
      </w:r>
    </w:p>
    <w:p w14:paraId="7C4C28B5" w14:textId="77777777" w:rsidR="009A531C" w:rsidRDefault="00FD26C2">
      <w:pPr>
        <w:numPr>
          <w:ilvl w:val="0"/>
          <w:numId w:val="2"/>
        </w:numPr>
        <w:spacing w:after="43"/>
        <w:ind w:right="9" w:hanging="360"/>
      </w:pPr>
      <w:proofErr w:type="spellStart"/>
      <w:r>
        <w:t>透過視頻的聽證會是會被記錄下來的。為了得到清晰的記錄，一次只能有一人發言，</w:t>
      </w:r>
      <w:r>
        <w:t>而且很重要的是講話要清楚</w:t>
      </w:r>
      <w:proofErr w:type="spellEnd"/>
      <w:r>
        <w:rPr>
          <w:rFonts w:ascii="Calibri" w:eastAsia="Calibri" w:hAnsi="Calibri" w:cs="Calibri"/>
        </w:rPr>
        <w:t xml:space="preserve">  </w:t>
      </w:r>
    </w:p>
    <w:p w14:paraId="10C292FB" w14:textId="77777777" w:rsidR="009A531C" w:rsidRDefault="00FD26C2">
      <w:pPr>
        <w:numPr>
          <w:ilvl w:val="0"/>
          <w:numId w:val="2"/>
        </w:numPr>
        <w:ind w:right="9" w:hanging="360"/>
      </w:pPr>
      <w:proofErr w:type="spellStart"/>
      <w:r>
        <w:t>當您發言時，請先表明身份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138D57F7" w14:textId="77777777" w:rsidR="009A531C" w:rsidRDefault="00FD26C2">
      <w:pPr>
        <w:numPr>
          <w:ilvl w:val="0"/>
          <w:numId w:val="2"/>
        </w:numPr>
        <w:ind w:right="9" w:hanging="360"/>
      </w:pPr>
      <w:proofErr w:type="spellStart"/>
      <w:r>
        <w:t>當您不發言時，請將麥克風消音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30745BB9" w14:textId="77777777" w:rsidR="009A531C" w:rsidRDefault="00FD26C2">
      <w:pPr>
        <w:numPr>
          <w:ilvl w:val="0"/>
          <w:numId w:val="2"/>
        </w:numPr>
        <w:ind w:right="9" w:hanging="360"/>
      </w:pPr>
      <w:proofErr w:type="spellStart"/>
      <w:r>
        <w:t>找一個安靜的地方參加聽證會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7AEF9C80" w14:textId="77777777" w:rsidR="009A531C" w:rsidRDefault="00FD26C2">
      <w:pPr>
        <w:numPr>
          <w:ilvl w:val="0"/>
          <w:numId w:val="2"/>
        </w:numPr>
        <w:ind w:right="9" w:hanging="360"/>
      </w:pPr>
      <w:proofErr w:type="spellStart"/>
      <w:r>
        <w:t>要專注並注視屏幕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5553C19A" w14:textId="77777777" w:rsidR="009A531C" w:rsidRDefault="00FD26C2">
      <w:pPr>
        <w:numPr>
          <w:ilvl w:val="0"/>
          <w:numId w:val="2"/>
        </w:numPr>
        <w:spacing w:after="43"/>
        <w:ind w:right="9" w:hanging="360"/>
      </w:pPr>
      <w:proofErr w:type="spellStart"/>
      <w:r>
        <w:t>如果說話者的音頻有問題，請舉手讓說話者知道。如果您正在發言並且看到停止的手勢，請停止發言，直到問題解決</w:t>
      </w:r>
      <w:proofErr w:type="spellEnd"/>
      <w:r>
        <w:t>。</w:t>
      </w:r>
      <w:r>
        <w:rPr>
          <w:rFonts w:ascii="Calibri" w:eastAsia="Calibri" w:hAnsi="Calibri" w:cs="Calibri"/>
        </w:rPr>
        <w:t xml:space="preserve"> </w:t>
      </w:r>
    </w:p>
    <w:p w14:paraId="09370864" w14:textId="77777777" w:rsidR="009A531C" w:rsidRDefault="00FD26C2">
      <w:pPr>
        <w:numPr>
          <w:ilvl w:val="0"/>
          <w:numId w:val="2"/>
        </w:numPr>
        <w:ind w:right="9" w:hanging="360"/>
      </w:pPr>
      <w:proofErr w:type="spellStart"/>
      <w:r>
        <w:t>以舉手方式清楚陳述反對意見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1F4996D5" w14:textId="77777777" w:rsidR="009A531C" w:rsidRDefault="00FD26C2">
      <w:pPr>
        <w:numPr>
          <w:ilvl w:val="0"/>
          <w:numId w:val="2"/>
        </w:numPr>
        <w:ind w:right="9" w:hanging="360"/>
      </w:pPr>
      <w:proofErr w:type="spellStart"/>
      <w:r>
        <w:t>法官可以將任何擾亂聽證會的參與者消音</w:t>
      </w:r>
      <w:proofErr w:type="spellEnd"/>
      <w:r>
        <w:rPr>
          <w:rFonts w:ascii="Calibri" w:eastAsia="Calibri" w:hAnsi="Calibri" w:cs="Calibri"/>
        </w:rPr>
        <w:t xml:space="preserve">  </w:t>
      </w:r>
    </w:p>
    <w:p w14:paraId="652C2D30" w14:textId="77777777" w:rsidR="009A531C" w:rsidRDefault="00FD26C2">
      <w:pPr>
        <w:numPr>
          <w:ilvl w:val="0"/>
          <w:numId w:val="2"/>
        </w:numPr>
        <w:ind w:right="9" w:hanging="360"/>
      </w:pPr>
      <w:proofErr w:type="spellStart"/>
      <w:r>
        <w:t>如果您有技術或程序問題，請在聽證會前發送電子郵件到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6ACE7309" w14:textId="77777777" w:rsidR="009A531C" w:rsidRDefault="00FD26C2">
      <w:pPr>
        <w:spacing w:after="45" w:line="259" w:lineRule="auto"/>
        <w:ind w:left="720" w:firstLine="0"/>
        <w:jc w:val="left"/>
      </w:pPr>
      <w:r>
        <w:rPr>
          <w:rFonts w:ascii="Calibri" w:eastAsia="Calibri" w:hAnsi="Calibri" w:cs="Calibri"/>
          <w:color w:val="0563C1"/>
          <w:u w:val="single" w:color="0563C1"/>
        </w:rPr>
        <w:t>SMC_Adobe_Bailiffs@Seattle.gov</w:t>
      </w:r>
      <w:r>
        <w:rPr>
          <w:rFonts w:ascii="Calibri" w:eastAsia="Calibri" w:hAnsi="Calibri" w:cs="Calibri"/>
        </w:rPr>
        <w:t xml:space="preserve"> </w:t>
      </w:r>
      <w:r>
        <w:t>，</w:t>
      </w:r>
      <w:proofErr w:type="spellStart"/>
      <w:r>
        <w:t>或在聽證會時使用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WebEx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的聊天功能詢問庭警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0D200FFE" w14:textId="77777777" w:rsidR="009A531C" w:rsidRDefault="00FD26C2">
      <w:pPr>
        <w:numPr>
          <w:ilvl w:val="0"/>
          <w:numId w:val="2"/>
        </w:numPr>
        <w:spacing w:after="40"/>
        <w:ind w:right="9" w:hanging="360"/>
      </w:pPr>
      <w:proofErr w:type="spellStart"/>
      <w:r>
        <w:t>除非得到法官許可，否則不得進行任何視頻錄影、音頻錄音、照相、截屏或網路直播複製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22123028" w14:textId="77777777" w:rsidR="009A531C" w:rsidRDefault="00FD26C2">
      <w:pPr>
        <w:numPr>
          <w:ilvl w:val="0"/>
          <w:numId w:val="2"/>
        </w:numPr>
        <w:spacing w:after="262"/>
        <w:ind w:right="9" w:hanging="360"/>
      </w:pPr>
      <w:proofErr w:type="spellStart"/>
      <w:r>
        <w:t>法院觀察者應關閉視頻並消音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2ECE40CE" w14:textId="77777777" w:rsidR="009A531C" w:rsidRDefault="00FD26C2">
      <w:pPr>
        <w:pStyle w:val="Heading1"/>
        <w:ind w:left="-5"/>
      </w:pPr>
      <w:proofErr w:type="spellStart"/>
      <w:r>
        <w:lastRenderedPageBreak/>
        <w:t>聽證會期間連接互聯網的最佳實施方式</w:t>
      </w:r>
      <w:proofErr w:type="spellEnd"/>
      <w:r>
        <w:rPr>
          <w:rFonts w:ascii="Calibri" w:eastAsia="Calibri" w:hAnsi="Calibri" w:cs="Calibri"/>
          <w:b/>
        </w:rPr>
        <w:t xml:space="preserve"> </w:t>
      </w:r>
    </w:p>
    <w:p w14:paraId="3998E33F" w14:textId="77777777" w:rsidR="009A531C" w:rsidRDefault="00FD26C2">
      <w:pPr>
        <w:numPr>
          <w:ilvl w:val="0"/>
          <w:numId w:val="3"/>
        </w:numPr>
        <w:spacing w:after="43"/>
        <w:ind w:right="9" w:hanging="360"/>
      </w:pPr>
      <w:proofErr w:type="spellStart"/>
      <w:r>
        <w:t>要求家裡其他人不要在無線網路上進行如音樂、電影或視頻遊戲等內容的串流，因為這可能會負面影響您的網路連接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3952BB82" w14:textId="77777777" w:rsidR="009A531C" w:rsidRDefault="00FD26C2">
      <w:pPr>
        <w:numPr>
          <w:ilvl w:val="0"/>
          <w:numId w:val="3"/>
        </w:numPr>
        <w:spacing w:after="41"/>
        <w:ind w:right="9" w:hanging="360"/>
      </w:pPr>
      <w:proofErr w:type="spellStart"/>
      <w:r>
        <w:t>如果可能，請使用乙太網路纜線將電腦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t>筆電連接到家中的互聯網路由器，以獲取更快的互聯網連接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35F038FA" w14:textId="77777777" w:rsidR="009A531C" w:rsidRDefault="00FD26C2">
      <w:pPr>
        <w:numPr>
          <w:ilvl w:val="0"/>
          <w:numId w:val="3"/>
        </w:numPr>
        <w:ind w:right="9" w:hanging="360"/>
      </w:pPr>
      <w:proofErr w:type="spellStart"/>
      <w:r>
        <w:t>關閉手機上的無線網路，因為手機上應用程序的運行可能會減慢互聯網速度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5BC6A4FD" w14:textId="77777777" w:rsidR="009A531C" w:rsidRDefault="00FD26C2">
      <w:pPr>
        <w:numPr>
          <w:ilvl w:val="0"/>
          <w:numId w:val="3"/>
        </w:numPr>
        <w:ind w:right="9" w:hanging="360"/>
      </w:pPr>
      <w:proofErr w:type="spellStart"/>
      <w:r>
        <w:t>如果在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WebEx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會議期間遇到音頻或視頻問題，可讓會議撥打電話給您。</w:t>
      </w:r>
      <w:proofErr w:type="gramStart"/>
      <w:r>
        <w:t>點擊</w:t>
      </w:r>
      <w:proofErr w:type="spellEnd"/>
      <w:r>
        <w:rPr>
          <w:rFonts w:ascii="Calibri" w:eastAsia="Calibri" w:hAnsi="Calibri" w:cs="Calibri"/>
        </w:rPr>
        <w:t>“</w:t>
      </w:r>
      <w:proofErr w:type="gramEnd"/>
      <w:r>
        <w:rPr>
          <w:rFonts w:ascii="Calibri" w:eastAsia="Calibri" w:hAnsi="Calibri" w:cs="Calibri"/>
        </w:rPr>
        <w:t xml:space="preserve">…” </w:t>
      </w:r>
    </w:p>
    <w:p w14:paraId="6EB45367" w14:textId="77777777" w:rsidR="009A531C" w:rsidRDefault="00FD26C2">
      <w:pPr>
        <w:spacing w:line="353" w:lineRule="auto"/>
        <w:ind w:left="0" w:right="9" w:firstLine="720"/>
      </w:pPr>
      <w:r>
        <w:rPr>
          <w:rFonts w:ascii="Calibri" w:eastAsia="Calibri" w:hAnsi="Calibri" w:cs="Calibri"/>
        </w:rPr>
        <w:t>(</w:t>
      </w:r>
      <w:proofErr w:type="spellStart"/>
      <w:r>
        <w:t>更多選項</w:t>
      </w:r>
      <w:proofErr w:type="spellEnd"/>
      <w:r>
        <w:rPr>
          <w:rFonts w:ascii="Calibri" w:eastAsia="Calibri" w:hAnsi="Calibri" w:cs="Calibri"/>
        </w:rPr>
        <w:t xml:space="preserve">) </w:t>
      </w:r>
      <w:r>
        <w:t>，</w:t>
      </w:r>
      <w:proofErr w:type="spellStart"/>
      <w:r>
        <w:t>然後點擊</w:t>
      </w:r>
      <w:proofErr w:type="spellEnd"/>
      <w:r>
        <w:rPr>
          <w:rFonts w:ascii="Calibri" w:eastAsia="Calibri" w:hAnsi="Calibri" w:cs="Calibri"/>
        </w:rPr>
        <w:t xml:space="preserve"> “audio options” (</w:t>
      </w:r>
      <w:proofErr w:type="spellStart"/>
      <w:r>
        <w:t>音頻選項</w:t>
      </w:r>
      <w:proofErr w:type="spellEnd"/>
      <w:r>
        <w:rPr>
          <w:rFonts w:ascii="Calibri" w:eastAsia="Calibri" w:hAnsi="Calibri" w:cs="Calibri"/>
        </w:rPr>
        <w:t>)</w:t>
      </w:r>
      <w:r>
        <w:t>。</w:t>
      </w:r>
      <w:proofErr w:type="spellStart"/>
      <w:r>
        <w:t>將電話號碼輸入</w:t>
      </w:r>
      <w:proofErr w:type="spellEnd"/>
      <w:r>
        <w:rPr>
          <w:rFonts w:ascii="Calibri" w:eastAsia="Calibri" w:hAnsi="Calibri" w:cs="Calibri"/>
        </w:rPr>
        <w:t xml:space="preserve"> “Call me” (</w:t>
      </w:r>
      <w:proofErr w:type="spellStart"/>
      <w:r>
        <w:t>打電話給我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t>欄位，然後點擊</w:t>
      </w:r>
      <w:proofErr w:type="spellEnd"/>
      <w:r>
        <w:rPr>
          <w:rFonts w:ascii="Calibri" w:eastAsia="Calibri" w:hAnsi="Calibri" w:cs="Calibri"/>
        </w:rPr>
        <w:t xml:space="preserve"> “Switch” (</w:t>
      </w:r>
      <w:proofErr w:type="spellStart"/>
      <w:r>
        <w:t>切換</w:t>
      </w:r>
      <w:proofErr w:type="spellEnd"/>
      <w:r>
        <w:rPr>
          <w:rFonts w:ascii="Calibri" w:eastAsia="Calibri" w:hAnsi="Calibri" w:cs="Calibri"/>
        </w:rPr>
        <w:t>)</w:t>
      </w:r>
      <w:r>
        <w:t>。</w:t>
      </w:r>
      <w:proofErr w:type="spellStart"/>
      <w:r>
        <w:t>會議將自動撥打您的電話</w:t>
      </w:r>
      <w:r>
        <w:rPr>
          <w:sz w:val="28"/>
        </w:rPr>
        <w:t>為何使用</w:t>
      </w:r>
      <w:proofErr w:type="spellEnd"/>
      <w:r>
        <w:rPr>
          <w:rFonts w:ascii="Calibri" w:eastAsia="Calibri" w:hAnsi="Calibri" w:cs="Calibri"/>
          <w:b/>
          <w:sz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</w:rPr>
        <w:t>WebEx</w:t>
      </w:r>
      <w:proofErr w:type="spellEnd"/>
      <w:r>
        <w:rPr>
          <w:rFonts w:ascii="Calibri" w:eastAsia="Calibri" w:hAnsi="Calibri" w:cs="Calibri"/>
          <w:b/>
          <w:sz w:val="28"/>
        </w:rPr>
        <w:t xml:space="preserve">? </w:t>
      </w:r>
    </w:p>
    <w:p w14:paraId="16F079ED" w14:textId="77777777" w:rsidR="009A531C" w:rsidRDefault="00FD26C2">
      <w:pPr>
        <w:ind w:right="9"/>
      </w:pPr>
      <w:proofErr w:type="spellStart"/>
      <w:r>
        <w:t>由於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WebEx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具有安全性和數據保密性，西雅圖市政府選擇透過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WebEx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進行遠程聽證會</w:t>
      </w:r>
      <w:proofErr w:type="spellEnd"/>
      <w:r>
        <w:rPr>
          <w:rFonts w:ascii="Calibri" w:eastAsia="Calibri" w:hAnsi="Calibri" w:cs="Calibri"/>
        </w:rPr>
        <w:t xml:space="preserve">: </w:t>
      </w:r>
    </w:p>
    <w:p w14:paraId="228234F8" w14:textId="77777777" w:rsidR="009A531C" w:rsidRDefault="00FD26C2">
      <w:pPr>
        <w:spacing w:after="13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836C696" w14:textId="77777777" w:rsidR="009A531C" w:rsidRDefault="00FD26C2">
      <w:pPr>
        <w:numPr>
          <w:ilvl w:val="0"/>
          <w:numId w:val="3"/>
        </w:numPr>
        <w:ind w:right="9" w:hanging="360"/>
      </w:pPr>
      <w:proofErr w:type="spellStart"/>
      <w:r>
        <w:rPr>
          <w:rFonts w:ascii="Calibri" w:eastAsia="Calibri" w:hAnsi="Calibri" w:cs="Calibri"/>
        </w:rPr>
        <w:t>WebEx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自動保護用戶數據，而不是讓用戶選擇不分享其數據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686D670B" w14:textId="77777777" w:rsidR="009A531C" w:rsidRDefault="00FD26C2">
      <w:pPr>
        <w:numPr>
          <w:ilvl w:val="0"/>
          <w:numId w:val="3"/>
        </w:numPr>
        <w:ind w:right="9" w:hanging="360"/>
      </w:pPr>
      <w:r>
        <w:rPr>
          <w:rFonts w:ascii="Calibri" w:eastAsia="Calibri" w:hAnsi="Calibri" w:cs="Calibri"/>
        </w:rPr>
        <w:t xml:space="preserve">Cisco </w:t>
      </w:r>
      <w:proofErr w:type="spellStart"/>
      <w:r>
        <w:rPr>
          <w:rFonts w:ascii="Calibri" w:eastAsia="Calibri" w:hAnsi="Calibri" w:cs="Calibri"/>
        </w:rPr>
        <w:t>WebEx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定期進行嚴格的測試，以維護重要的安全要求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48170941" w14:textId="77777777" w:rsidR="009A531C" w:rsidRDefault="00FD26C2">
      <w:pPr>
        <w:numPr>
          <w:ilvl w:val="0"/>
          <w:numId w:val="3"/>
        </w:numPr>
        <w:spacing w:after="0" w:line="271" w:lineRule="auto"/>
        <w:ind w:right="9" w:hanging="360"/>
      </w:pPr>
      <w:proofErr w:type="spellStart"/>
      <w:r>
        <w:t>所有</w:t>
      </w:r>
      <w:proofErr w:type="spellEnd"/>
      <w:r>
        <w:rPr>
          <w:rFonts w:ascii="Calibri" w:eastAsia="Calibri" w:hAnsi="Calibri" w:cs="Calibri"/>
        </w:rPr>
        <w:t xml:space="preserve"> Cisco </w:t>
      </w:r>
      <w:proofErr w:type="spellStart"/>
      <w:r>
        <w:rPr>
          <w:rFonts w:ascii="Calibri" w:eastAsia="Calibri" w:hAnsi="Calibri" w:cs="Calibri"/>
        </w:rPr>
        <w:t>WebEx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t>應用程序和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Cisco </w:t>
      </w:r>
      <w:proofErr w:type="spellStart"/>
      <w:r>
        <w:rPr>
          <w:rFonts w:ascii="Calibri" w:eastAsia="Calibri" w:hAnsi="Calibri" w:cs="Calibri"/>
        </w:rPr>
        <w:t>WebEx</w:t>
      </w:r>
      <w:proofErr w:type="spellEnd"/>
      <w:r>
        <w:rPr>
          <w:rFonts w:ascii="Calibri" w:eastAsia="Calibri" w:hAnsi="Calibri" w:cs="Calibri"/>
        </w:rPr>
        <w:t xml:space="preserve"> Cloud </w:t>
      </w:r>
      <w:proofErr w:type="spellStart"/>
      <w:r>
        <w:t>之間的通訊都通過安全加密的渠道進行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36CAF0E9" w14:textId="77777777" w:rsidR="009A531C" w:rsidRDefault="00FD26C2">
      <w:pPr>
        <w:spacing w:after="1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288DC82" w14:textId="77777777" w:rsidR="009A531C" w:rsidRDefault="00FD26C2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780341A" w14:textId="77777777" w:rsidR="009A531C" w:rsidRDefault="00FD26C2">
      <w:pPr>
        <w:spacing w:after="1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C5BB139" w14:textId="77777777" w:rsidR="009A531C" w:rsidRDefault="00FD26C2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4AAA136" w14:textId="77777777" w:rsidR="009A531C" w:rsidRDefault="00FD26C2">
      <w:pPr>
        <w:spacing w:after="1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0F775BA" w14:textId="77777777" w:rsidR="009A531C" w:rsidRDefault="00FD26C2">
      <w:pPr>
        <w:spacing w:after="1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06C23A3" w14:textId="77777777" w:rsidR="009A531C" w:rsidRDefault="00FD26C2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F9FC721" w14:textId="77777777" w:rsidR="009A531C" w:rsidRDefault="00FD26C2">
      <w:pPr>
        <w:spacing w:after="1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FA72F8E" w14:textId="77777777" w:rsidR="009A531C" w:rsidRDefault="00FD26C2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BD8357A" w14:textId="77777777" w:rsidR="009A531C" w:rsidRDefault="00FD26C2">
      <w:pPr>
        <w:spacing w:after="1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0884977" w14:textId="77777777" w:rsidR="009A531C" w:rsidRDefault="00FD26C2">
      <w:pPr>
        <w:spacing w:after="1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776F9EE" w14:textId="77777777" w:rsidR="009A531C" w:rsidRDefault="00FD26C2">
      <w:pPr>
        <w:spacing w:after="16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14:paraId="7A5ECC91" w14:textId="77777777" w:rsidR="009A531C" w:rsidRDefault="00FD26C2">
      <w:pPr>
        <w:spacing w:after="15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1DAC95B" w14:textId="77777777" w:rsidR="009A531C" w:rsidRDefault="00FD26C2">
      <w:pPr>
        <w:spacing w:after="341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16B6EDD" w14:textId="77777777" w:rsidR="009A531C" w:rsidRDefault="00FD26C2">
      <w:pPr>
        <w:spacing w:after="0" w:line="259" w:lineRule="auto"/>
        <w:ind w:left="0" w:firstLine="0"/>
        <w:jc w:val="left"/>
      </w:pPr>
      <w:r>
        <w:rPr>
          <w:sz w:val="22"/>
        </w:rPr>
        <w:t>第</w:t>
      </w:r>
      <w:r>
        <w:rPr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2 </w:t>
      </w:r>
      <w:proofErr w:type="gramStart"/>
      <w:r>
        <w:rPr>
          <w:sz w:val="22"/>
        </w:rPr>
        <w:t>頁</w:t>
      </w:r>
      <w:r>
        <w:rPr>
          <w:rFonts w:ascii="Calibri" w:eastAsia="Calibri" w:hAnsi="Calibri" w:cs="Calibri"/>
          <w:sz w:val="22"/>
        </w:rPr>
        <w:t xml:space="preserve">  2020</w:t>
      </w:r>
      <w:proofErr w:type="gramEnd"/>
      <w:r>
        <w:rPr>
          <w:rFonts w:ascii="Calibri" w:eastAsia="Calibri" w:hAnsi="Calibri" w:cs="Calibri"/>
          <w:sz w:val="22"/>
        </w:rPr>
        <w:t xml:space="preserve"> </w:t>
      </w:r>
      <w:r>
        <w:rPr>
          <w:sz w:val="22"/>
        </w:rPr>
        <w:t>年</w:t>
      </w:r>
      <w:r>
        <w:rPr>
          <w:rFonts w:ascii="Calibri" w:eastAsia="Calibri" w:hAnsi="Calibri" w:cs="Calibri"/>
          <w:sz w:val="22"/>
        </w:rPr>
        <w:t xml:space="preserve"> 11 </w:t>
      </w:r>
      <w:r>
        <w:rPr>
          <w:sz w:val="22"/>
        </w:rPr>
        <w:t>月</w:t>
      </w:r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</w:t>
      </w:r>
      <w:proofErr w:type="spellStart"/>
      <w:r>
        <w:rPr>
          <w:rFonts w:ascii="Calibri" w:eastAsia="Calibri" w:hAnsi="Calibri" w:cs="Calibri"/>
          <w:sz w:val="22"/>
        </w:rPr>
        <w:t>SMCRemoteHearingProtocols_Chinese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</w:p>
    <w:p w14:paraId="71890713" w14:textId="77777777" w:rsidR="009A531C" w:rsidRDefault="00FD26C2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9A531C">
      <w:pgSz w:w="12240" w:h="15840"/>
      <w:pgMar w:top="720" w:right="1438" w:bottom="7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C13E4"/>
    <w:multiLevelType w:val="hybridMultilevel"/>
    <w:tmpl w:val="6EB48EF2"/>
    <w:lvl w:ilvl="0" w:tplc="5A98E50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A4829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9CE1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7A9B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DAC2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DC51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5068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F202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2A8A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316621"/>
    <w:multiLevelType w:val="hybridMultilevel"/>
    <w:tmpl w:val="981E1D46"/>
    <w:lvl w:ilvl="0" w:tplc="808C09C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A0A2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44E0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0C24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AC501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DCC9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6614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0A4D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2806D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D45E68"/>
    <w:multiLevelType w:val="hybridMultilevel"/>
    <w:tmpl w:val="FC88A616"/>
    <w:lvl w:ilvl="0" w:tplc="4CF6D73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54635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3246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8CFD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220D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BEF8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E8D8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1C5C3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78B1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3819942">
    <w:abstractNumId w:val="2"/>
  </w:num>
  <w:num w:numId="2" w16cid:durableId="1724909962">
    <w:abstractNumId w:val="1"/>
  </w:num>
  <w:num w:numId="3" w16cid:durableId="1387415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31C"/>
    <w:rsid w:val="008C2C4E"/>
    <w:rsid w:val="009A531C"/>
    <w:rsid w:val="00E11190"/>
    <w:rsid w:val="00FD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B142C"/>
  <w15:docId w15:val="{76DC0DFB-49E6-45AC-8DAE-9E432EF5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266" w:lineRule="auto"/>
      <w:ind w:left="10" w:hanging="10"/>
      <w:jc w:val="both"/>
    </w:pPr>
    <w:rPr>
      <w:rFonts w:ascii="Microsoft YaHei" w:eastAsia="Microsoft YaHei" w:hAnsi="Microsoft YaHei" w:cs="Microsoft YaHe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3" w:line="259" w:lineRule="auto"/>
      <w:ind w:left="10" w:hanging="10"/>
      <w:outlineLvl w:val="0"/>
    </w:pPr>
    <w:rPr>
      <w:rFonts w:ascii="Microsoft YaHei" w:eastAsia="Microsoft YaHei" w:hAnsi="Microsoft YaHei" w:cs="Microsoft YaHe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Microsoft YaHei" w:eastAsia="Microsoft YaHei" w:hAnsi="Microsoft YaHei" w:cs="Microsoft YaHe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</Words>
  <Characters>1000</Characters>
  <Application>Microsoft Office Word</Application>
  <DocSecurity>0</DocSecurity>
  <Lines>14</Lines>
  <Paragraphs>3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Kathy</dc:creator>
  <cp:keywords/>
  <cp:lastModifiedBy>Michaud, Petal (SMC)</cp:lastModifiedBy>
  <cp:revision>3</cp:revision>
  <dcterms:created xsi:type="dcterms:W3CDTF">2025-10-15T15:27:00Z</dcterms:created>
  <dcterms:modified xsi:type="dcterms:W3CDTF">2025-10-15T15:27:00Z</dcterms:modified>
</cp:coreProperties>
</file>